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C3C06" w14:textId="0320AEBB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033">
        <w:rPr>
          <w:rFonts w:ascii="Times New Roman" w:hAnsi="Times New Roman" w:cs="Times New Roman"/>
          <w:sz w:val="28"/>
          <w:szCs w:val="28"/>
        </w:rPr>
        <w:t xml:space="preserve">Спецификация   </w:t>
      </w:r>
      <w:proofErr w:type="spellStart"/>
      <w:r w:rsidRPr="00BB6033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BB603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BB6033">
        <w:rPr>
          <w:rFonts w:ascii="Times New Roman" w:hAnsi="Times New Roman" w:cs="Times New Roman"/>
          <w:sz w:val="28"/>
          <w:szCs w:val="28"/>
        </w:rPr>
        <w:t>измер</w:t>
      </w:r>
      <w:r>
        <w:rPr>
          <w:rFonts w:ascii="Times New Roman" w:hAnsi="Times New Roman" w:cs="Times New Roman"/>
          <w:sz w:val="28"/>
          <w:szCs w:val="28"/>
        </w:rPr>
        <w:t>ительных  материалов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033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 w:rsidR="00756F72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BB6033">
        <w:rPr>
          <w:rFonts w:ascii="Times New Roman" w:hAnsi="Times New Roman" w:cs="Times New Roman"/>
          <w:sz w:val="28"/>
          <w:szCs w:val="28"/>
        </w:rPr>
        <w:t xml:space="preserve">   по </w:t>
      </w:r>
      <w:r>
        <w:rPr>
          <w:rFonts w:ascii="Times New Roman" w:hAnsi="Times New Roman" w:cs="Times New Roman"/>
          <w:sz w:val="28"/>
          <w:szCs w:val="28"/>
        </w:rPr>
        <w:t xml:space="preserve"> учебному предмету «</w:t>
      </w:r>
      <w:r w:rsidR="00B474BB">
        <w:rPr>
          <w:rFonts w:ascii="Times New Roman" w:hAnsi="Times New Roman" w:cs="Times New Roman"/>
          <w:sz w:val="28"/>
          <w:szCs w:val="28"/>
        </w:rPr>
        <w:t>Алгебра»  в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033">
        <w:rPr>
          <w:rFonts w:ascii="Times New Roman" w:hAnsi="Times New Roman" w:cs="Times New Roman"/>
          <w:sz w:val="28"/>
          <w:szCs w:val="28"/>
        </w:rPr>
        <w:t>классе</w:t>
      </w:r>
    </w:p>
    <w:tbl>
      <w:tblPr>
        <w:tblStyle w:val="a5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"/>
        <w:gridCol w:w="10136"/>
      </w:tblGrid>
      <w:tr w:rsidR="00845CFD" w14:paraId="40911FAA" w14:textId="77777777" w:rsidTr="005D453E">
        <w:tc>
          <w:tcPr>
            <w:tcW w:w="496" w:type="dxa"/>
          </w:tcPr>
          <w:p w14:paraId="7C778A5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6" w:type="dxa"/>
          </w:tcPr>
          <w:p w14:paraId="11043056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Назначение </w:t>
            </w:r>
            <w:proofErr w:type="gramStart"/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14:paraId="68BF1434" w14:textId="33A1D7E9" w:rsidR="00845CFD" w:rsidRPr="00D4590B" w:rsidRDefault="00845CFD" w:rsidP="00D4590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7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</w:t>
            </w:r>
            <w:r w:rsidR="00D718F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по </w:t>
            </w:r>
            <w:proofErr w:type="gramStart"/>
            <w:r w:rsidR="00B474BB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алгебре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проводится</w:t>
            </w:r>
            <w:proofErr w:type="gramEnd"/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 целях 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уровень </w:t>
            </w:r>
            <w:proofErr w:type="spellStart"/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>дметных результатов у учащихся 8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 по итогам освоения программы по 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>алгебре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293">
              <w:rPr>
                <w:rFonts w:ascii="Times New Roman" w:hAnsi="Times New Roman" w:cs="Times New Roman"/>
                <w:sz w:val="24"/>
                <w:szCs w:val="24"/>
              </w:rPr>
              <w:t>за первое полугодие 8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 w:rsidR="00D45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направлена на  выявление  </w:t>
            </w:r>
            <w:r w:rsidR="00D4590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пробелов 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76FB3E" w14:textId="7EA3675A" w:rsidR="00845CFD" w:rsidRPr="00D4590B" w:rsidRDefault="00D4590B" w:rsidP="005D453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    контрольной работы  позволяет     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достижения всеми учащимися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E7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умений, определенных ООП НОО 8</w:t>
            </w:r>
            <w:r w:rsidR="00B4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для данного периода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45CFD" w:rsidRPr="00B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выстроить 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траектории обучающихс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>я и  используе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тся для оценки личностных результатов обучения</w:t>
            </w:r>
            <w:r w:rsidR="00845CFD">
              <w:t>.</w:t>
            </w:r>
          </w:p>
        </w:tc>
      </w:tr>
      <w:tr w:rsidR="00845CFD" w14:paraId="162B8AF2" w14:textId="77777777" w:rsidTr="005D453E">
        <w:tc>
          <w:tcPr>
            <w:tcW w:w="496" w:type="dxa"/>
          </w:tcPr>
          <w:p w14:paraId="1A7881B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36" w:type="dxa"/>
          </w:tcPr>
          <w:p w14:paraId="1C144157" w14:textId="77777777" w:rsidR="00845CFD" w:rsidRPr="003110F4" w:rsidRDefault="00845CFD" w:rsidP="005D453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Документы, определяющие нормативно-правовую базу работы</w:t>
            </w:r>
          </w:p>
          <w:p w14:paraId="501B5882" w14:textId="77777777" w:rsidR="00845CFD" w:rsidRPr="003110F4" w:rsidRDefault="00845CFD" w:rsidP="005D453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Содержание и </w:t>
            </w:r>
            <w:proofErr w:type="gramStart"/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 проверочной</w:t>
            </w:r>
            <w:proofErr w:type="gramEnd"/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</w:t>
            </w: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на основе следующих нормативных документов:</w:t>
            </w:r>
          </w:p>
          <w:p w14:paraId="441F4C04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>Федеральный закон от 29.12.2012 № 273-Ф3 «Об образовании в Российской Федерации»</w:t>
            </w:r>
          </w:p>
          <w:p w14:paraId="7FB418A8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Федеральный </w:t>
            </w:r>
            <w:proofErr w:type="gramStart"/>
            <w:r w:rsidRPr="003110F4">
              <w:rPr>
                <w:color w:val="auto"/>
              </w:rPr>
              <w:t>государственный  стандарт</w:t>
            </w:r>
            <w:proofErr w:type="gramEnd"/>
            <w:r w:rsidRPr="003110F4">
              <w:rPr>
                <w:color w:val="auto"/>
              </w:rPr>
              <w:t xml:space="preserve">  НОО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</w:p>
          <w:p w14:paraId="3B22D1C1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 Рабочая </w:t>
            </w:r>
            <w:proofErr w:type="gramStart"/>
            <w:r w:rsidRPr="003110F4">
              <w:rPr>
                <w:color w:val="auto"/>
              </w:rPr>
              <w:t>программа  по</w:t>
            </w:r>
            <w:proofErr w:type="gramEnd"/>
            <w:r w:rsidRPr="003110F4">
              <w:rPr>
                <w:color w:val="auto"/>
              </w:rPr>
              <w:t xml:space="preserve">  учебному предмету </w:t>
            </w:r>
            <w:r w:rsidR="00B474BB">
              <w:rPr>
                <w:color w:val="auto"/>
              </w:rPr>
              <w:t>алгебра</w:t>
            </w:r>
          </w:p>
          <w:p w14:paraId="41D5A22B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Кодификатор проверяемых требований к </w:t>
            </w:r>
            <w:proofErr w:type="gramStart"/>
            <w:r w:rsidRPr="003110F4">
              <w:rPr>
                <w:color w:val="auto"/>
              </w:rPr>
              <w:t>результатам  освоения</w:t>
            </w:r>
            <w:proofErr w:type="gramEnd"/>
            <w:r w:rsidRPr="003110F4">
              <w:rPr>
                <w:color w:val="auto"/>
              </w:rPr>
              <w:t xml:space="preserve"> ООП НОО и элементов    содержания  для составления   </w:t>
            </w:r>
            <w:proofErr w:type="spellStart"/>
            <w:r w:rsidRPr="003110F4">
              <w:rPr>
                <w:color w:val="auto"/>
              </w:rPr>
              <w:t>контрольно</w:t>
            </w:r>
            <w:proofErr w:type="spellEnd"/>
            <w:r w:rsidRPr="003110F4">
              <w:rPr>
                <w:color w:val="auto"/>
              </w:rPr>
              <w:t xml:space="preserve"> измерительных материалов    для  </w:t>
            </w:r>
            <w:r w:rsidR="00D4590B">
              <w:rPr>
                <w:color w:val="auto"/>
              </w:rPr>
              <w:t>входного контроля</w:t>
            </w:r>
            <w:r w:rsidRPr="003110F4">
              <w:rPr>
                <w:color w:val="auto"/>
              </w:rPr>
              <w:t xml:space="preserve"> по  учебному предмету «</w:t>
            </w:r>
            <w:r w:rsidR="00B474BB">
              <w:rPr>
                <w:color w:val="auto"/>
              </w:rPr>
              <w:t>Алгебра</w:t>
            </w:r>
            <w:r w:rsidRPr="003110F4">
              <w:rPr>
                <w:color w:val="auto"/>
              </w:rPr>
              <w:t xml:space="preserve">» для </w:t>
            </w:r>
            <w:r w:rsidR="00B474BB">
              <w:rPr>
                <w:color w:val="auto"/>
              </w:rPr>
              <w:t>8</w:t>
            </w:r>
            <w:r w:rsidRPr="003110F4">
              <w:rPr>
                <w:color w:val="auto"/>
              </w:rPr>
              <w:t xml:space="preserve">  класса</w:t>
            </w:r>
          </w:p>
          <w:p w14:paraId="3BBB2948" w14:textId="0D01F421" w:rsidR="00845CFD" w:rsidRPr="00003ACA" w:rsidRDefault="00003ACA" w:rsidP="0094099F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bCs/>
                <w:color w:val="auto"/>
              </w:rPr>
            </w:pPr>
            <w:r w:rsidRPr="00003ACA">
              <w:rPr>
                <w:bCs/>
                <w:color w:val="auto"/>
              </w:rPr>
              <w:t xml:space="preserve">Учебник. А.Г. Мерзляк, В.Б. Полонский, М.С. Якир. </w:t>
            </w:r>
            <w:r w:rsidR="008E7261">
              <w:rPr>
                <w:bCs/>
                <w:color w:val="auto"/>
              </w:rPr>
              <w:t>Алгебра, 8</w:t>
            </w:r>
            <w:r w:rsidRPr="00003ACA">
              <w:rPr>
                <w:bCs/>
                <w:color w:val="auto"/>
              </w:rPr>
              <w:t xml:space="preserve"> класс; Москва. Издательс</w:t>
            </w:r>
            <w:r w:rsidR="00B474BB">
              <w:rPr>
                <w:bCs/>
                <w:color w:val="auto"/>
              </w:rPr>
              <w:t>кий центр «</w:t>
            </w:r>
            <w:proofErr w:type="spellStart"/>
            <w:r w:rsidR="00B474BB">
              <w:rPr>
                <w:bCs/>
                <w:color w:val="auto"/>
              </w:rPr>
              <w:t>Вентана</w:t>
            </w:r>
            <w:proofErr w:type="spellEnd"/>
            <w:r w:rsidR="00B474BB">
              <w:rPr>
                <w:bCs/>
                <w:color w:val="auto"/>
              </w:rPr>
              <w:t xml:space="preserve"> - Граф», 2017 </w:t>
            </w:r>
            <w:r w:rsidRPr="00003ACA">
              <w:rPr>
                <w:bCs/>
                <w:color w:val="auto"/>
              </w:rPr>
              <w:t>г.</w:t>
            </w:r>
          </w:p>
        </w:tc>
      </w:tr>
      <w:tr w:rsidR="00845CFD" w14:paraId="15FBFD1D" w14:textId="77777777" w:rsidTr="005D453E">
        <w:tc>
          <w:tcPr>
            <w:tcW w:w="496" w:type="dxa"/>
          </w:tcPr>
          <w:p w14:paraId="1F7E2CF3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36" w:type="dxa"/>
          </w:tcPr>
          <w:p w14:paraId="468F213F" w14:textId="77777777" w:rsidR="00845CFD" w:rsidRPr="00814E7A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Подходы к отбору содержания, разработке структуры проверочной работы. </w:t>
            </w:r>
          </w:p>
          <w:p w14:paraId="7BFB45D9" w14:textId="77777777" w:rsidR="00845CFD" w:rsidRDefault="00845CFD" w:rsidP="005D453E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проверочной работы основано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системнодеятельностном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компетентностном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и уровневом подходах. </w:t>
            </w:r>
          </w:p>
          <w:p w14:paraId="71B39F79" w14:textId="77777777" w:rsidR="00845CFD" w:rsidRDefault="00845CFD" w:rsidP="005D453E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Наряду 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с предметными результатами обучения оцениваются также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результаты, в том числе уровень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учебных познавательных, коммуникативных и регулятивных действий (УУД) и овладения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понятиями.</w:t>
            </w:r>
          </w:p>
          <w:p w14:paraId="12F9D8B9" w14:textId="77777777" w:rsidR="00845CFD" w:rsidRPr="00BF161C" w:rsidRDefault="00845CFD" w:rsidP="005D453E">
            <w:pPr>
              <w:ind w:firstLine="49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Тексты заданий в вариантах  соответствуют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мулировкам, принятым в учебнике.</w:t>
            </w:r>
          </w:p>
        </w:tc>
      </w:tr>
      <w:tr w:rsidR="00845CFD" w14:paraId="31F0CC8F" w14:textId="77777777" w:rsidTr="005D453E">
        <w:tc>
          <w:tcPr>
            <w:tcW w:w="496" w:type="dxa"/>
          </w:tcPr>
          <w:p w14:paraId="7F29F515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36" w:type="dxa"/>
          </w:tcPr>
          <w:p w14:paraId="07AC25A3" w14:textId="77777777" w:rsid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Структура работы</w:t>
            </w:r>
          </w:p>
          <w:p w14:paraId="722C8D31" w14:textId="77777777" w:rsidR="00845CFD" w:rsidRP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="00B474BB" w:rsidRPr="00B474BB">
              <w:rPr>
                <w:rFonts w:ascii="Times New Roman" w:hAnsi="Times New Roman" w:cs="Times New Roman"/>
                <w:sz w:val="24"/>
                <w:szCs w:val="24"/>
              </w:rPr>
              <w:t>алгебре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представлена в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вариантах </w:t>
            </w:r>
            <w:proofErr w:type="gramStart"/>
            <w:r w:rsidRPr="00B474BB">
              <w:rPr>
                <w:rFonts w:ascii="Times New Roman" w:hAnsi="Times New Roman" w:cs="Times New Roman"/>
                <w:sz w:val="24"/>
                <w:szCs w:val="24"/>
              </w:rPr>
              <w:t>и  состоит</w:t>
            </w:r>
            <w:proofErr w:type="gramEnd"/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асти.</w:t>
            </w:r>
          </w:p>
          <w:p w14:paraId="32318CBC" w14:textId="77777777" w:rsidR="00845CFD" w:rsidRPr="00BF161C" w:rsidRDefault="00845CFD" w:rsidP="00003ACA">
            <w:pPr>
              <w:pStyle w:val="a3"/>
              <w:ind w:firstLine="567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845CFD" w14:paraId="28CDCF8B" w14:textId="77777777" w:rsidTr="005D453E">
        <w:tc>
          <w:tcPr>
            <w:tcW w:w="496" w:type="dxa"/>
          </w:tcPr>
          <w:p w14:paraId="7DE44FA1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36" w:type="dxa"/>
          </w:tcPr>
          <w:p w14:paraId="3ACFD0D8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Кодификаторы проверяемых элементов содержания и требований к уровню подготовки обучающихся</w:t>
            </w:r>
          </w:p>
          <w:p w14:paraId="518BC3F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E997DE" w14:textId="77777777" w:rsidR="00845CFD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1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B474BB" w14:paraId="09FCB4AB" w14:textId="77777777" w:rsidTr="00B474BB">
              <w:tc>
                <w:tcPr>
                  <w:tcW w:w="838" w:type="dxa"/>
                </w:tcPr>
                <w:p w14:paraId="1174283F" w14:textId="77777777" w:rsidR="00B474BB" w:rsidRDefault="00B474BB" w:rsidP="00B474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3038B175" w14:textId="77777777" w:rsidR="00B474BB" w:rsidRDefault="00B474BB" w:rsidP="00B474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элементы содержания</w:t>
                  </w:r>
                </w:p>
              </w:tc>
            </w:tr>
            <w:tr w:rsidR="00446293" w14:paraId="473B77D5" w14:textId="77777777" w:rsidTr="00B474BB">
              <w:tc>
                <w:tcPr>
                  <w:tcW w:w="838" w:type="dxa"/>
                </w:tcPr>
                <w:p w14:paraId="3EABAB75" w14:textId="135DAAC1" w:rsidR="00446293" w:rsidRDefault="00446293" w:rsidP="004462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8887" w:type="dxa"/>
                </w:tcPr>
                <w:p w14:paraId="1FC798BE" w14:textId="0B6C5FF2" w:rsidR="00446293" w:rsidRDefault="00446293" w:rsidP="00446293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Элементы  содержания,  проверяемые заданиями проверочной работы</w:t>
                  </w:r>
                </w:p>
              </w:tc>
            </w:tr>
            <w:tr w:rsidR="00446293" w14:paraId="6B006867" w14:textId="77777777" w:rsidTr="00B474BB">
              <w:tc>
                <w:tcPr>
                  <w:tcW w:w="838" w:type="dxa"/>
                </w:tcPr>
                <w:p w14:paraId="4F70FE4E" w14:textId="1A958DD7" w:rsidR="00446293" w:rsidRDefault="00446293" w:rsidP="004462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B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2.4 </w:t>
                  </w:r>
                </w:p>
              </w:tc>
              <w:tc>
                <w:tcPr>
                  <w:tcW w:w="8887" w:type="dxa"/>
                </w:tcPr>
                <w:p w14:paraId="2E78CA94" w14:textId="766F3716" w:rsidR="00446293" w:rsidRDefault="00446293" w:rsidP="00446293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173B2C">
                    <w:rPr>
                      <w:sz w:val="24"/>
                      <w:szCs w:val="24"/>
                    </w:rPr>
                    <w:t xml:space="preserve">Выполнять тождественные преобразования рациональных выражений </w:t>
                  </w:r>
                </w:p>
              </w:tc>
            </w:tr>
            <w:tr w:rsidR="00446293" w14:paraId="5CD9FF67" w14:textId="77777777" w:rsidTr="00B474BB">
              <w:tc>
                <w:tcPr>
                  <w:tcW w:w="838" w:type="dxa"/>
                </w:tcPr>
                <w:p w14:paraId="09B2330E" w14:textId="7B3571ED" w:rsidR="00446293" w:rsidRDefault="00446293" w:rsidP="004462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B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8887" w:type="dxa"/>
                </w:tcPr>
                <w:p w14:paraId="2187411F" w14:textId="4C609C77" w:rsidR="00446293" w:rsidRDefault="00446293" w:rsidP="00446293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B2C">
                    <w:rPr>
                      <w:sz w:val="24"/>
                      <w:szCs w:val="24"/>
                    </w:rPr>
                    <w:t>Округлять действительные числа, находить приближения чисел, выполнять прикидку результата вычислений, оценку числовых выражений</w:t>
                  </w:r>
                </w:p>
              </w:tc>
            </w:tr>
            <w:tr w:rsidR="00446293" w14:paraId="6298F7E8" w14:textId="77777777" w:rsidTr="00B474BB">
              <w:tc>
                <w:tcPr>
                  <w:tcW w:w="838" w:type="dxa"/>
                </w:tcPr>
                <w:p w14:paraId="3227F4A6" w14:textId="315B1D0A" w:rsidR="00446293" w:rsidRDefault="00446293" w:rsidP="004462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B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2.6 </w:t>
                  </w:r>
                </w:p>
              </w:tc>
              <w:tc>
                <w:tcPr>
                  <w:tcW w:w="8887" w:type="dxa"/>
                </w:tcPr>
                <w:p w14:paraId="45517F99" w14:textId="0F75E852" w:rsidR="00446293" w:rsidRDefault="00446293" w:rsidP="0044629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B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Решать линейные, квадратные уравнения и рациональные уравнения, сводящиеся к ним; системы двух линейных уравнений и несложные системы уравнений степени не выше второй</w:t>
                  </w:r>
                </w:p>
              </w:tc>
            </w:tr>
            <w:tr w:rsidR="00446293" w14:paraId="52FA9435" w14:textId="77777777" w:rsidTr="009D1202">
              <w:tc>
                <w:tcPr>
                  <w:tcW w:w="838" w:type="dxa"/>
                </w:tcPr>
                <w:p w14:paraId="216B6BA1" w14:textId="7051F659" w:rsidR="00446293" w:rsidRDefault="00446293" w:rsidP="004462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B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2.2 </w:t>
                  </w:r>
                </w:p>
              </w:tc>
              <w:tc>
                <w:tcPr>
                  <w:tcW w:w="8887" w:type="dxa"/>
                </w:tcPr>
                <w:p w14:paraId="310CCBFE" w14:textId="1652816B" w:rsidR="00446293" w:rsidRDefault="00446293" w:rsidP="00446293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173B2C">
                    <w:rPr>
                      <w:sz w:val="24"/>
                      <w:szCs w:val="24"/>
                    </w:rPr>
                    <w:t>Выполнять действия со степенями с целыми показателями, с многочленами и алгебраическими дробями</w:t>
                  </w:r>
                </w:p>
              </w:tc>
            </w:tr>
            <w:tr w:rsidR="00446293" w14:paraId="076BB9E4" w14:textId="77777777" w:rsidTr="00B474BB">
              <w:tc>
                <w:tcPr>
                  <w:tcW w:w="838" w:type="dxa"/>
                </w:tcPr>
                <w:p w14:paraId="72149349" w14:textId="6814D5E4" w:rsidR="00446293" w:rsidRDefault="00446293" w:rsidP="004462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B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2.4 </w:t>
                  </w:r>
                </w:p>
              </w:tc>
              <w:tc>
                <w:tcPr>
                  <w:tcW w:w="8887" w:type="dxa"/>
                </w:tcPr>
                <w:p w14:paraId="69DE122A" w14:textId="025E68D1" w:rsidR="00446293" w:rsidRDefault="00446293" w:rsidP="00446293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173B2C">
                    <w:rPr>
                      <w:sz w:val="24"/>
                      <w:szCs w:val="24"/>
                    </w:rPr>
                    <w:t xml:space="preserve">Выполнять тождественные преобразования рациональных выражений </w:t>
                  </w:r>
                </w:p>
              </w:tc>
            </w:tr>
          </w:tbl>
          <w:p w14:paraId="4AC71121" w14:textId="77777777" w:rsidR="00845CFD" w:rsidRPr="00814E7A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90CC2" w14:textId="77777777" w:rsidR="00845CFD" w:rsidRPr="00814E7A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845CFD" w:rsidRPr="00814E7A" w14:paraId="66270DC0" w14:textId="77777777" w:rsidTr="00B474BB">
              <w:tc>
                <w:tcPr>
                  <w:tcW w:w="838" w:type="dxa"/>
                </w:tcPr>
                <w:p w14:paraId="749B4C49" w14:textId="77777777" w:rsidR="00845CFD" w:rsidRPr="00814E7A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04CA763F" w14:textId="77777777" w:rsidR="00845CFD" w:rsidRPr="00814E7A" w:rsidRDefault="00845CFD" w:rsidP="005D4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результаты обучения</w:t>
                  </w:r>
                </w:p>
              </w:tc>
            </w:tr>
            <w:tr w:rsidR="00446293" w:rsidRPr="00814E7A" w14:paraId="4D95A32E" w14:textId="77777777" w:rsidTr="00B474BB">
              <w:tc>
                <w:tcPr>
                  <w:tcW w:w="838" w:type="dxa"/>
                </w:tcPr>
                <w:p w14:paraId="744408F9" w14:textId="77777777" w:rsidR="00446293" w:rsidRPr="00A55FAF" w:rsidRDefault="00446293" w:rsidP="004462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5F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1.1.</w:t>
                  </w:r>
                </w:p>
                <w:p w14:paraId="6565F046" w14:textId="77777777" w:rsidR="00446293" w:rsidRPr="00A55FAF" w:rsidRDefault="00446293" w:rsidP="004462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6CFEDB67" w14:textId="77777777" w:rsidR="00446293" w:rsidRPr="00F434EC" w:rsidRDefault="00446293" w:rsidP="0044629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610"/>
                  </w:tblGrid>
                  <w:tr w:rsidR="00446293" w:rsidRPr="00F434EC" w14:paraId="3FE84D4A" w14:textId="77777777" w:rsidTr="00927F1E">
                    <w:trPr>
                      <w:trHeight w:val="261"/>
                    </w:trPr>
                    <w:tc>
                      <w:tcPr>
                        <w:tcW w:w="6610" w:type="dxa"/>
                      </w:tcPr>
                      <w:p w14:paraId="0833E419" w14:textId="77777777" w:rsidR="00446293" w:rsidRPr="00F434EC" w:rsidRDefault="00446293" w:rsidP="0044629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F434EC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Понятие об алгебраических дробях. Правила сокращения дробей </w:t>
                        </w:r>
                      </w:p>
                      <w:p w14:paraId="49C2594A" w14:textId="77777777" w:rsidR="00446293" w:rsidRPr="00F434EC" w:rsidRDefault="00446293" w:rsidP="0044629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F434EC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Правила действий с алгебраическими дробями </w:t>
                        </w:r>
                      </w:p>
                    </w:tc>
                  </w:tr>
                </w:tbl>
                <w:p w14:paraId="59C09EB6" w14:textId="71192720" w:rsidR="00446293" w:rsidRPr="002E4EA8" w:rsidRDefault="00446293" w:rsidP="00446293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"/>
                    <w:ind w:left="39" w:right="116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446293" w:rsidRPr="00814E7A" w14:paraId="15F17078" w14:textId="77777777" w:rsidTr="00B474BB">
              <w:tc>
                <w:tcPr>
                  <w:tcW w:w="838" w:type="dxa"/>
                </w:tcPr>
                <w:p w14:paraId="00A1E73E" w14:textId="227BA716" w:rsidR="00446293" w:rsidRPr="00A55FAF" w:rsidRDefault="00446293" w:rsidP="004462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8887" w:type="dxa"/>
                </w:tcPr>
                <w:p w14:paraId="4A17A200" w14:textId="77777777" w:rsidR="00446293" w:rsidRPr="00F434EC" w:rsidRDefault="00446293" w:rsidP="0044629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60"/>
                  </w:tblGrid>
                  <w:tr w:rsidR="00446293" w:rsidRPr="00F434EC" w14:paraId="5674F6E9" w14:textId="77777777" w:rsidTr="00927F1E">
                    <w:trPr>
                      <w:trHeight w:val="109"/>
                    </w:trPr>
                    <w:tc>
                      <w:tcPr>
                        <w:tcW w:w="4160" w:type="dxa"/>
                      </w:tcPr>
                      <w:p w14:paraId="07AEC2D4" w14:textId="77777777" w:rsidR="00446293" w:rsidRPr="00F434EC" w:rsidRDefault="00446293" w:rsidP="0044629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F434EC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434EC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Определение числа в стандартном виде </w:t>
                        </w:r>
                      </w:p>
                    </w:tc>
                  </w:tr>
                </w:tbl>
                <w:p w14:paraId="5E30EC98" w14:textId="7CC5C4B0" w:rsidR="00446293" w:rsidRPr="006403EC" w:rsidRDefault="00446293" w:rsidP="00446293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58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6293" w:rsidRPr="00814E7A" w14:paraId="7A3F32AE" w14:textId="77777777" w:rsidTr="00B474BB">
              <w:tc>
                <w:tcPr>
                  <w:tcW w:w="838" w:type="dxa"/>
                </w:tcPr>
                <w:p w14:paraId="6A746416" w14:textId="5AEA5F5A" w:rsidR="00446293" w:rsidRPr="008E7261" w:rsidRDefault="00446293" w:rsidP="00446293">
                  <w:pPr>
                    <w:pStyle w:val="TableParagraph"/>
                    <w:kinsoku w:val="0"/>
                    <w:overflowPunct w:val="0"/>
                    <w:ind w:left="0"/>
                    <w:jc w:val="both"/>
                    <w:rPr>
                      <w:u w:val="none"/>
                    </w:rPr>
                  </w:pPr>
                  <w:r w:rsidRPr="008E7261">
                    <w:rPr>
                      <w:u w:val="none"/>
                    </w:rPr>
                    <w:t>1.3.</w:t>
                  </w:r>
                </w:p>
              </w:tc>
              <w:tc>
                <w:tcPr>
                  <w:tcW w:w="8887" w:type="dxa"/>
                </w:tcPr>
                <w:p w14:paraId="29309C56" w14:textId="77777777" w:rsidR="00446293" w:rsidRPr="00F434EC" w:rsidRDefault="00446293" w:rsidP="0044629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509"/>
                  </w:tblGrid>
                  <w:tr w:rsidR="00446293" w:rsidRPr="00F434EC" w14:paraId="63891F67" w14:textId="77777777" w:rsidTr="00927F1E">
                    <w:trPr>
                      <w:trHeight w:val="248"/>
                    </w:trPr>
                    <w:tc>
                      <w:tcPr>
                        <w:tcW w:w="8509" w:type="dxa"/>
                      </w:tcPr>
                      <w:p w14:paraId="48EA6748" w14:textId="77777777" w:rsidR="00446293" w:rsidRPr="00F434EC" w:rsidRDefault="00446293" w:rsidP="0044629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F434EC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434EC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Понятие о рациональных уравнениях. Алгоритм решения рациональных уравнений </w:t>
                        </w:r>
                      </w:p>
                    </w:tc>
                  </w:tr>
                </w:tbl>
                <w:p w14:paraId="0E309E8D" w14:textId="6C58E406" w:rsidR="00446293" w:rsidRPr="009A1C0E" w:rsidRDefault="00446293" w:rsidP="00446293">
                  <w:pPr>
                    <w:pStyle w:val="TableParagraph"/>
                    <w:kinsoku w:val="0"/>
                    <w:overflowPunct w:val="0"/>
                    <w:ind w:left="0"/>
                    <w:jc w:val="both"/>
                    <w:rPr>
                      <w:u w:val="none"/>
                    </w:rPr>
                  </w:pPr>
                </w:p>
              </w:tc>
            </w:tr>
            <w:tr w:rsidR="00446293" w:rsidRPr="00814E7A" w14:paraId="33A4BA92" w14:textId="77777777" w:rsidTr="00B474BB">
              <w:tc>
                <w:tcPr>
                  <w:tcW w:w="838" w:type="dxa"/>
                </w:tcPr>
                <w:p w14:paraId="65882489" w14:textId="2E012C25" w:rsidR="00446293" w:rsidRDefault="00446293" w:rsidP="0044629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1.4.</w:t>
                  </w:r>
                </w:p>
              </w:tc>
              <w:tc>
                <w:tcPr>
                  <w:tcW w:w="888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466"/>
                  </w:tblGrid>
                  <w:tr w:rsidR="00446293" w:rsidRPr="002E4EA8" w14:paraId="3947BB23" w14:textId="77777777" w:rsidTr="00927F1E">
                    <w:trPr>
                      <w:trHeight w:val="247"/>
                    </w:trPr>
                    <w:tc>
                      <w:tcPr>
                        <w:tcW w:w="4466" w:type="dxa"/>
                      </w:tcPr>
                      <w:p w14:paraId="7E075AFC" w14:textId="77777777" w:rsidR="00446293" w:rsidRPr="00F434EC" w:rsidRDefault="00446293" w:rsidP="0044629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250"/>
                        </w:tblGrid>
                        <w:tr w:rsidR="00446293" w:rsidRPr="00F434EC" w14:paraId="0A0F57BE" w14:textId="77777777" w:rsidTr="00927F1E">
                          <w:trPr>
                            <w:trHeight w:val="109"/>
                          </w:trPr>
                          <w:tc>
                            <w:tcPr>
                              <w:tcW w:w="4250" w:type="dxa"/>
                            </w:tcPr>
                            <w:p w14:paraId="7B3A63B0" w14:textId="77777777" w:rsidR="00446293" w:rsidRPr="00F434EC" w:rsidRDefault="00446293" w:rsidP="0044629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</w:pPr>
                              <w:r w:rsidRPr="00F434EC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F434EC"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  <w:t xml:space="preserve">Свойства степеней с целым показателем </w:t>
                              </w:r>
                            </w:p>
                          </w:tc>
                        </w:tr>
                      </w:tbl>
                      <w:p w14:paraId="09A5D0CB" w14:textId="77777777" w:rsidR="00446293" w:rsidRPr="002E4EA8" w:rsidRDefault="00446293" w:rsidP="0044629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14:paraId="123919F0" w14:textId="77777777" w:rsidR="00446293" w:rsidRPr="00CF7E2B" w:rsidRDefault="00446293" w:rsidP="0044629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6293" w:rsidRPr="00814E7A" w14:paraId="39E2EB59" w14:textId="77777777" w:rsidTr="00B474BB">
              <w:tc>
                <w:tcPr>
                  <w:tcW w:w="838" w:type="dxa"/>
                </w:tcPr>
                <w:p w14:paraId="11BCFA3F" w14:textId="77777777" w:rsidR="00446293" w:rsidRDefault="00446293" w:rsidP="0044629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1.5.</w:t>
                  </w:r>
                </w:p>
                <w:p w14:paraId="19D8FFF5" w14:textId="77777777" w:rsidR="00446293" w:rsidRDefault="00446293" w:rsidP="00446293">
                  <w:pPr>
                    <w:rPr>
                      <w:rFonts w:ascii="Times New Roman" w:hAnsi="Times New Roman" w:cs="Times New Roman"/>
                    </w:rPr>
                  </w:pPr>
                </w:p>
                <w:p w14:paraId="0AD16ACA" w14:textId="0FE2FAD2" w:rsidR="00446293" w:rsidRDefault="00446293" w:rsidP="0044629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88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887"/>
                  </w:tblGrid>
                  <w:tr w:rsidR="00446293" w:rsidRPr="002E4EA8" w14:paraId="637BC920" w14:textId="77777777" w:rsidTr="00927F1E">
                    <w:trPr>
                      <w:trHeight w:val="385"/>
                    </w:trPr>
                    <w:tc>
                      <w:tcPr>
                        <w:tcW w:w="5887" w:type="dxa"/>
                      </w:tcPr>
                      <w:p w14:paraId="34E00EE7" w14:textId="77777777" w:rsidR="00446293" w:rsidRDefault="00446293" w:rsidP="00446293">
                        <w:pPr>
                          <w:pStyle w:val="Default"/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671"/>
                        </w:tblGrid>
                        <w:tr w:rsidR="00446293" w14:paraId="68B1CD5E" w14:textId="77777777" w:rsidTr="00927F1E">
                          <w:trPr>
                            <w:trHeight w:val="109"/>
                          </w:trPr>
                          <w:tc>
                            <w:tcPr>
                              <w:tcW w:w="5671" w:type="dxa"/>
                            </w:tcPr>
                            <w:p w14:paraId="12A896E7" w14:textId="77777777" w:rsidR="00446293" w:rsidRDefault="00446293" w:rsidP="00446293">
                              <w:pPr>
                                <w:pStyle w:val="Default"/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sz w:val="23"/>
                                  <w:szCs w:val="23"/>
                                </w:rPr>
                                <w:t xml:space="preserve">Выполнять преобразования с алгебраическими дробям </w:t>
                              </w:r>
                            </w:p>
                          </w:tc>
                        </w:tr>
                      </w:tbl>
                      <w:p w14:paraId="08208ADC" w14:textId="77777777" w:rsidR="00446293" w:rsidRPr="002E4EA8" w:rsidRDefault="00446293" w:rsidP="0044629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2E4EA8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  <w:tr w:rsidR="00446293" w:rsidRPr="002E4EA8" w14:paraId="08198C32" w14:textId="77777777" w:rsidTr="00927F1E">
                    <w:trPr>
                      <w:trHeight w:val="80"/>
                    </w:trPr>
                    <w:tc>
                      <w:tcPr>
                        <w:tcW w:w="5887" w:type="dxa"/>
                      </w:tcPr>
                      <w:p w14:paraId="1EDFBB1A" w14:textId="77777777" w:rsidR="00446293" w:rsidRPr="002E4EA8" w:rsidRDefault="00446293" w:rsidP="0044629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14:paraId="5670A125" w14:textId="77777777" w:rsidR="00446293" w:rsidRPr="00060F1D" w:rsidRDefault="00446293" w:rsidP="00446293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516B862E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076C2D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5CFD" w14:paraId="69D00A0B" w14:textId="77777777" w:rsidTr="005D453E">
        <w:tc>
          <w:tcPr>
            <w:tcW w:w="496" w:type="dxa"/>
          </w:tcPr>
          <w:p w14:paraId="7A9FCF20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136" w:type="dxa"/>
          </w:tcPr>
          <w:p w14:paraId="5FD9F157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заданий проверочной работы по позициям кодификаторов</w:t>
            </w:r>
          </w:p>
          <w:p w14:paraId="470C740A" w14:textId="77777777" w:rsidR="00845CFD" w:rsidRPr="00F32061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sz w:val="24"/>
                <w:szCs w:val="24"/>
              </w:rPr>
              <w:t>Таблица 3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2835"/>
              <w:gridCol w:w="1701"/>
              <w:gridCol w:w="1134"/>
              <w:gridCol w:w="1843"/>
              <w:gridCol w:w="1521"/>
            </w:tblGrid>
            <w:tr w:rsidR="00845CFD" w14:paraId="6ACA4FE3" w14:textId="77777777" w:rsidTr="002C09FC">
              <w:tc>
                <w:tcPr>
                  <w:tcW w:w="696" w:type="dxa"/>
                </w:tcPr>
                <w:p w14:paraId="43CC90E1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14:paraId="19DEDB23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задания</w:t>
                  </w:r>
                </w:p>
              </w:tc>
              <w:tc>
                <w:tcPr>
                  <w:tcW w:w="2835" w:type="dxa"/>
                </w:tcPr>
                <w:p w14:paraId="15898790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Умения, вид деятельности (в соответствии с ФГОС НОО)</w:t>
                  </w:r>
                </w:p>
              </w:tc>
              <w:tc>
                <w:tcPr>
                  <w:tcW w:w="1701" w:type="dxa"/>
                </w:tcPr>
                <w:p w14:paraId="58225B7B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Блоки ООП НОО </w:t>
                  </w:r>
                </w:p>
                <w:p w14:paraId="391C520E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 ученик научится)</w:t>
                  </w:r>
                </w:p>
              </w:tc>
              <w:tc>
                <w:tcPr>
                  <w:tcW w:w="1134" w:type="dxa"/>
                </w:tcPr>
                <w:p w14:paraId="0E84AACC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сложности</w:t>
                  </w:r>
                </w:p>
                <w:p w14:paraId="12990112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Б, П,</w:t>
                  </w:r>
                </w:p>
              </w:tc>
              <w:tc>
                <w:tcPr>
                  <w:tcW w:w="1843" w:type="dxa"/>
                </w:tcPr>
                <w:p w14:paraId="12CAC26B" w14:textId="77777777" w:rsidR="00845CFD" w:rsidRDefault="00845CFD" w:rsidP="002C09F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балл за выполненное задание</w:t>
                  </w:r>
                </w:p>
              </w:tc>
              <w:tc>
                <w:tcPr>
                  <w:tcW w:w="1521" w:type="dxa"/>
                </w:tcPr>
                <w:p w14:paraId="0791432A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Примерное  время для выполнения задания</w:t>
                  </w:r>
                </w:p>
              </w:tc>
            </w:tr>
            <w:tr w:rsidR="00845CFD" w14:paraId="44AE2EBD" w14:textId="77777777" w:rsidTr="002C09FC">
              <w:tc>
                <w:tcPr>
                  <w:tcW w:w="696" w:type="dxa"/>
                </w:tcPr>
                <w:p w14:paraId="6E67A90E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835" w:type="dxa"/>
                </w:tcPr>
                <w:p w14:paraId="0396E022" w14:textId="77777777" w:rsidR="002C09FC" w:rsidRPr="002C09FC" w:rsidRDefault="002C09FC" w:rsidP="002C09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33"/>
                  </w:tblGrid>
                  <w:tr w:rsidR="002C09FC" w:rsidRPr="002C09FC" w14:paraId="6ADD2733" w14:textId="77777777">
                    <w:trPr>
                      <w:trHeight w:val="247"/>
                    </w:trPr>
                    <w:tc>
                      <w:tcPr>
                        <w:tcW w:w="5733" w:type="dxa"/>
                      </w:tcPr>
                      <w:p w14:paraId="475CE7AF" w14:textId="77777777" w:rsidR="002C09FC" w:rsidRDefault="002C09FC" w:rsidP="002C09F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2C09FC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>Уметь выполнять</w:t>
                        </w:r>
                      </w:p>
                      <w:p w14:paraId="2AAB8D4A" w14:textId="77777777" w:rsidR="002C09FC" w:rsidRDefault="002C09FC" w:rsidP="002C09F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2C09FC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 действия </w:t>
                        </w:r>
                      </w:p>
                      <w:p w14:paraId="5AE69425" w14:textId="77777777" w:rsidR="002C09FC" w:rsidRDefault="002C09FC" w:rsidP="002C09F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2C09FC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с алгебраическими </w:t>
                        </w:r>
                      </w:p>
                      <w:p w14:paraId="4E213438" w14:textId="12582741" w:rsidR="002C09FC" w:rsidRPr="002C09FC" w:rsidRDefault="002C09FC" w:rsidP="002C09F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2C09FC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дробями </w:t>
                        </w:r>
                      </w:p>
                    </w:tc>
                  </w:tr>
                </w:tbl>
                <w:p w14:paraId="77CF5887" w14:textId="77777777" w:rsidR="00845CFD" w:rsidRPr="00E16CC4" w:rsidRDefault="00845CFD" w:rsidP="007400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68843245" w14:textId="761A9A85" w:rsidR="00845CFD" w:rsidRPr="002C09FC" w:rsidRDefault="002C09FC" w:rsidP="001D10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9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</w:t>
                  </w:r>
                </w:p>
              </w:tc>
              <w:tc>
                <w:tcPr>
                  <w:tcW w:w="1134" w:type="dxa"/>
                </w:tcPr>
                <w:p w14:paraId="32896B64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43" w:type="dxa"/>
                </w:tcPr>
                <w:p w14:paraId="5CE9AB80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21" w:type="dxa"/>
                </w:tcPr>
                <w:p w14:paraId="0B6534FB" w14:textId="0B3BEE7A" w:rsidR="00845CFD" w:rsidRDefault="000E7A98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45CFD" w14:paraId="63BF680C" w14:textId="77777777" w:rsidTr="002C09FC">
              <w:tc>
                <w:tcPr>
                  <w:tcW w:w="696" w:type="dxa"/>
                </w:tcPr>
                <w:p w14:paraId="6943F348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835" w:type="dxa"/>
                </w:tcPr>
                <w:p w14:paraId="15768AE3" w14:textId="610836E8" w:rsidR="00845CFD" w:rsidRPr="00E16CC4" w:rsidRDefault="00740060" w:rsidP="007400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0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="0041229D" w:rsidRPr="0041229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составлять и оценивать числовые выражения</w:t>
                  </w:r>
                  <w:r w:rsidR="0041229D" w:rsidRPr="00E1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14:paraId="7FBAD597" w14:textId="47A36D6D" w:rsidR="00845CFD" w:rsidRPr="00650AC1" w:rsidRDefault="00650AC1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0A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Выполнять преобразования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действия с числами, записывать</w:t>
                  </w:r>
                  <w:r w:rsidRPr="00650A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стандартном виде</w:t>
                  </w:r>
                </w:p>
              </w:tc>
              <w:tc>
                <w:tcPr>
                  <w:tcW w:w="1134" w:type="dxa"/>
                </w:tcPr>
                <w:p w14:paraId="3DA10BB9" w14:textId="77777777" w:rsidR="00845CFD" w:rsidRDefault="001D10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43" w:type="dxa"/>
                </w:tcPr>
                <w:p w14:paraId="664B9A70" w14:textId="77777777" w:rsidR="00845CFD" w:rsidRDefault="00FE13A4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21" w:type="dxa"/>
                </w:tcPr>
                <w:p w14:paraId="7D70998B" w14:textId="77777777" w:rsidR="00845CFD" w:rsidRDefault="009237E5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E13A4" w14:paraId="5082D3C6" w14:textId="77777777" w:rsidTr="002C09FC">
              <w:tc>
                <w:tcPr>
                  <w:tcW w:w="696" w:type="dxa"/>
                </w:tcPr>
                <w:p w14:paraId="41078C9F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835" w:type="dxa"/>
                </w:tcPr>
                <w:p w14:paraId="7BBEA986" w14:textId="20FC7A89" w:rsidR="00FE13A4" w:rsidRPr="008174C5" w:rsidRDefault="004D3760" w:rsidP="008174C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74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Уметь </w:t>
                  </w:r>
                  <w:r w:rsidR="008174C5" w:rsidRPr="008174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решать разные виды уравнений и неравенств и их систем, в том числе дробно-рациональные </w:t>
                  </w:r>
                </w:p>
              </w:tc>
              <w:tc>
                <w:tcPr>
                  <w:tcW w:w="1701" w:type="dxa"/>
                </w:tcPr>
                <w:p w14:paraId="3A128226" w14:textId="77777777" w:rsidR="00650AC1" w:rsidRPr="00650AC1" w:rsidRDefault="00650AC1" w:rsidP="00650AC1">
                  <w:pPr>
                    <w:widowControl w:val="0"/>
                    <w:spacing w:before="74" w:after="0" w:line="240" w:lineRule="auto"/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</w:pPr>
                  <w:r w:rsidRPr="00650AC1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Решать уравнения с переменной в знаменателе дроби. </w:t>
                  </w:r>
                </w:p>
                <w:p w14:paraId="5C7A6CEB" w14:textId="41D8ED40" w:rsidR="00FE13A4" w:rsidRPr="004D3760" w:rsidRDefault="00FE13A4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5FB15B4C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43" w:type="dxa"/>
                </w:tcPr>
                <w:p w14:paraId="320849FA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21" w:type="dxa"/>
                </w:tcPr>
                <w:p w14:paraId="030ACDB9" w14:textId="77777777" w:rsidR="00FE13A4" w:rsidRDefault="009237E5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FE13A4" w14:paraId="770DD17D" w14:textId="77777777" w:rsidTr="002C09FC">
              <w:tc>
                <w:tcPr>
                  <w:tcW w:w="696" w:type="dxa"/>
                </w:tcPr>
                <w:p w14:paraId="46033B28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835" w:type="dxa"/>
                </w:tcPr>
                <w:p w14:paraId="1A7918B9" w14:textId="2F54787B" w:rsidR="008174C5" w:rsidRPr="008174C5" w:rsidRDefault="008174C5" w:rsidP="008174C5">
                  <w:pPr>
                    <w:rPr>
                      <w:rFonts w:eastAsiaTheme="minorHAnsi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36"/>
                  </w:tblGrid>
                  <w:tr w:rsidR="008174C5" w:rsidRPr="008174C5" w14:paraId="13815E88" w14:textId="77777777">
                    <w:trPr>
                      <w:trHeight w:val="247"/>
                    </w:trPr>
                    <w:tc>
                      <w:tcPr>
                        <w:tcW w:w="5736" w:type="dxa"/>
                      </w:tcPr>
                      <w:p w14:paraId="360D2929" w14:textId="77777777" w:rsidR="00634CFE" w:rsidRPr="00634CFE" w:rsidRDefault="008174C5" w:rsidP="008174C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Уметь </w:t>
                        </w:r>
                        <w:r w:rsidR="00634CFE" w:rsidRPr="00634CF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оперировать </w:t>
                        </w:r>
                      </w:p>
                      <w:p w14:paraId="7DABBF83" w14:textId="77777777" w:rsidR="00634CFE" w:rsidRPr="00634CFE" w:rsidRDefault="00634CFE" w:rsidP="008174C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CF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понятиями степени </w:t>
                        </w:r>
                      </w:p>
                      <w:p w14:paraId="32B637A4" w14:textId="426A16C8" w:rsidR="008174C5" w:rsidRPr="008174C5" w:rsidRDefault="00634CFE" w:rsidP="00634CFE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634CF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 целым показателем</w:t>
                        </w:r>
                      </w:p>
                    </w:tc>
                  </w:tr>
                </w:tbl>
                <w:p w14:paraId="6891A2D1" w14:textId="60B72C6B" w:rsidR="008174C5" w:rsidRPr="008174C5" w:rsidRDefault="008174C5" w:rsidP="008174C5">
                  <w:pPr>
                    <w:pStyle w:val="Default"/>
                    <w:rPr>
                      <w:rFonts w:eastAsiaTheme="minorHAnsi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36"/>
                  </w:tblGrid>
                  <w:tr w:rsidR="008174C5" w:rsidRPr="008174C5" w14:paraId="0B1BC1BC" w14:textId="77777777">
                    <w:trPr>
                      <w:trHeight w:val="247"/>
                    </w:trPr>
                    <w:tc>
                      <w:tcPr>
                        <w:tcW w:w="5736" w:type="dxa"/>
                      </w:tcPr>
                      <w:p w14:paraId="36202AEE" w14:textId="43D7B46A" w:rsidR="008174C5" w:rsidRPr="008174C5" w:rsidRDefault="008174C5" w:rsidP="008174C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</w:p>
                    </w:tc>
                  </w:tr>
                </w:tbl>
                <w:p w14:paraId="0501516A" w14:textId="72209F71" w:rsidR="00FE13A4" w:rsidRPr="00E16CC4" w:rsidRDefault="00FE13A4" w:rsidP="004D37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1E9D07DB" w14:textId="5220683E" w:rsidR="00FE13A4" w:rsidRPr="004D3760" w:rsidRDefault="008174C5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Решать степени с целым показателем.</w:t>
                  </w:r>
                </w:p>
              </w:tc>
              <w:tc>
                <w:tcPr>
                  <w:tcW w:w="1134" w:type="dxa"/>
                </w:tcPr>
                <w:p w14:paraId="094326D1" w14:textId="77777777" w:rsidR="00FE13A4" w:rsidRDefault="004D3760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843" w:type="dxa"/>
                </w:tcPr>
                <w:p w14:paraId="7034D3A0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21" w:type="dxa"/>
                </w:tcPr>
                <w:p w14:paraId="35A787B4" w14:textId="6E49AEB2" w:rsidR="00FE13A4" w:rsidRDefault="009237E5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E13A4" w14:paraId="733456FD" w14:textId="77777777" w:rsidTr="002C09FC">
              <w:tc>
                <w:tcPr>
                  <w:tcW w:w="696" w:type="dxa"/>
                </w:tcPr>
                <w:p w14:paraId="682AA517" w14:textId="0BC76852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2835" w:type="dxa"/>
                </w:tcPr>
                <w:p w14:paraId="3D046848" w14:textId="15DF2A79" w:rsidR="00FE13A4" w:rsidRPr="00634CFE" w:rsidRDefault="00634CFE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4C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Уметь свободно владеть приемами преобразования целых и дробно-рациональных выражений </w:t>
                  </w:r>
                </w:p>
              </w:tc>
              <w:tc>
                <w:tcPr>
                  <w:tcW w:w="1701" w:type="dxa"/>
                </w:tcPr>
                <w:p w14:paraId="4D9D11C0" w14:textId="12BAF719" w:rsidR="00FE13A4" w:rsidRPr="00634CFE" w:rsidRDefault="00634CFE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4C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Выполнять преобразования рациональных выражений </w:t>
                  </w:r>
                </w:p>
              </w:tc>
              <w:tc>
                <w:tcPr>
                  <w:tcW w:w="1134" w:type="dxa"/>
                </w:tcPr>
                <w:p w14:paraId="1DBEC852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843" w:type="dxa"/>
                </w:tcPr>
                <w:p w14:paraId="3B17B5E6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21" w:type="dxa"/>
                </w:tcPr>
                <w:p w14:paraId="17AA16AB" w14:textId="77777777" w:rsidR="00FE13A4" w:rsidRDefault="009237E5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FE13A4" w14:paraId="5089A9EE" w14:textId="77777777" w:rsidTr="005D453E">
              <w:tc>
                <w:tcPr>
                  <w:tcW w:w="9730" w:type="dxa"/>
                  <w:gridSpan w:val="6"/>
                </w:tcPr>
                <w:p w14:paraId="39FA22F1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заданий - 5, из них Б-3 П-2</w:t>
                  </w:r>
                </w:p>
                <w:p w14:paraId="4C1B5B48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C48E1F5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14D52" w14:textId="77777777" w:rsidR="00845CFD" w:rsidRPr="00F32061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CFD" w14:paraId="337542B9" w14:textId="77777777" w:rsidTr="005D453E">
        <w:tc>
          <w:tcPr>
            <w:tcW w:w="496" w:type="dxa"/>
          </w:tcPr>
          <w:p w14:paraId="6D1E3E3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136" w:type="dxa"/>
          </w:tcPr>
          <w:p w14:paraId="3C464F66" w14:textId="497BEF6E" w:rsidR="00845CFD" w:rsidRDefault="000E7A98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Типы заданий, </w:t>
            </w:r>
            <w:r w:rsidR="00845CF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выполнения</w:t>
            </w:r>
          </w:p>
          <w:p w14:paraId="7060E088" w14:textId="43FEC361" w:rsidR="00E16CC4" w:rsidRDefault="000E7A98" w:rsidP="000E7A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заданиях 1, 5 </w:t>
            </w:r>
            <w:r w:rsidR="00845CFD" w:rsidRPr="00617A10">
              <w:rPr>
                <w:rFonts w:ascii="Times New Roman" w:hAnsi="Times New Roman" w:cs="Times New Roman"/>
                <w:sz w:val="24"/>
                <w:szCs w:val="24"/>
              </w:rPr>
              <w:t>проверяется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C09FC">
              <w:rPr>
                <w:rFonts w:ascii="Times New Roman" w:hAnsi="Times New Roman" w:cs="Times New Roman"/>
                <w:sz w:val="24"/>
                <w:szCs w:val="24"/>
              </w:rPr>
              <w:t>ыполнять преобразования дробно-рациональных выражений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92B180" w14:textId="1AB5A3D2" w:rsidR="00845CFD" w:rsidRDefault="00E16CC4" w:rsidP="00923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2</w:t>
            </w:r>
            <w:r w:rsidR="00845CFD"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умение </w:t>
            </w:r>
            <w:r w:rsidR="000E7A98">
              <w:rPr>
                <w:rFonts w:ascii="Times New Roman" w:hAnsi="Times New Roman" w:cs="Times New Roman"/>
                <w:sz w:val="24"/>
                <w:szCs w:val="24"/>
              </w:rPr>
              <w:t>записать число в стандартном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B04B26" w14:textId="753B1907" w:rsidR="00E16CC4" w:rsidRDefault="000E7A98" w:rsidP="00923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задание 3</w:t>
            </w:r>
            <w:r w:rsidR="00E16CC4"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проверяется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решать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дробно - рациональное уравнение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3FCDDF" w14:textId="1E3C1D36" w:rsidR="009237E5" w:rsidRPr="004D3760" w:rsidRDefault="008E7261" w:rsidP="009237E5">
            <w:pPr>
              <w:shd w:val="clear" w:color="auto" w:fill="FFFFFF"/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4</w:t>
            </w:r>
            <w:r w:rsidR="009237E5"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 xml:space="preserve"> на умение </w:t>
            </w:r>
            <w:r w:rsidR="000E7A98">
              <w:rPr>
                <w:rFonts w:ascii="Times New Roman" w:hAnsi="Times New Roman" w:cs="Times New Roman"/>
                <w:sz w:val="24"/>
                <w:szCs w:val="24"/>
              </w:rPr>
              <w:t>решать степени с целым показателем.</w:t>
            </w:r>
          </w:p>
          <w:p w14:paraId="29C9880E" w14:textId="77777777" w:rsidR="009237E5" w:rsidRPr="00F32061" w:rsidRDefault="009237E5" w:rsidP="00923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CFD" w14:paraId="1D0474D8" w14:textId="77777777" w:rsidTr="005D453E">
        <w:tc>
          <w:tcPr>
            <w:tcW w:w="496" w:type="dxa"/>
          </w:tcPr>
          <w:p w14:paraId="348D918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36" w:type="dxa"/>
          </w:tcPr>
          <w:p w14:paraId="36154F46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оценивания отдельных заданий и проверочной работы в целом</w:t>
            </w:r>
          </w:p>
          <w:p w14:paraId="6A8EF8BC" w14:textId="77777777" w:rsidR="00845CFD" w:rsidRDefault="00845CFD" w:rsidP="005D453E">
            <w:pPr>
              <w:pStyle w:val="Default"/>
              <w:jc w:val="both"/>
            </w:pPr>
            <w:r>
              <w:t xml:space="preserve">Критерии оценок знаний: </w:t>
            </w:r>
          </w:p>
          <w:p w14:paraId="09E92901" w14:textId="77777777" w:rsidR="00845CFD" w:rsidRDefault="00845CFD" w:rsidP="005D453E">
            <w:pPr>
              <w:pStyle w:val="Default"/>
              <w:jc w:val="both"/>
            </w:pPr>
            <w:r>
              <w:t xml:space="preserve">«5»-получают уч-ся, справившиеся с работой в объеме 80-100%; </w:t>
            </w:r>
          </w:p>
          <w:p w14:paraId="50D6C3A2" w14:textId="77777777" w:rsidR="00845CFD" w:rsidRDefault="00845CFD" w:rsidP="005D453E">
            <w:pPr>
              <w:pStyle w:val="Default"/>
              <w:jc w:val="both"/>
            </w:pPr>
            <w:r>
              <w:t xml:space="preserve">«4»-получают уч-ся, справившиеся с работой в объеме 60-80%; </w:t>
            </w:r>
          </w:p>
          <w:p w14:paraId="5A1C0780" w14:textId="77777777" w:rsidR="00845CFD" w:rsidRDefault="00845CFD" w:rsidP="005D453E">
            <w:pPr>
              <w:pStyle w:val="Default"/>
              <w:jc w:val="both"/>
            </w:pPr>
            <w:r>
              <w:t xml:space="preserve">«3»-получают учащиеся, справившиеся с работой в объеме 40-60 </w:t>
            </w:r>
            <w:proofErr w:type="gramStart"/>
            <w:r>
              <w:t>%;.</w:t>
            </w:r>
            <w:proofErr w:type="gramEnd"/>
            <w:r>
              <w:t xml:space="preserve"> </w:t>
            </w:r>
          </w:p>
          <w:p w14:paraId="005897B0" w14:textId="77777777" w:rsidR="00845CFD" w:rsidRPr="00FC57BA" w:rsidRDefault="00845CFD" w:rsidP="005D453E">
            <w:pPr>
              <w:pStyle w:val="Default"/>
              <w:jc w:val="both"/>
              <w:rPr>
                <w:color w:val="auto"/>
              </w:rPr>
            </w:pPr>
            <w:r>
              <w:t>«2»-получают уч-ся, справившиеся с работой в объеме менее 40 %.</w:t>
            </w:r>
          </w:p>
          <w:p w14:paraId="61BFFAC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CFD" w14:paraId="6852CBA1" w14:textId="77777777" w:rsidTr="005D453E">
        <w:tc>
          <w:tcPr>
            <w:tcW w:w="496" w:type="dxa"/>
          </w:tcPr>
          <w:p w14:paraId="4F034E7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36" w:type="dxa"/>
          </w:tcPr>
          <w:p w14:paraId="4CE54C4C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выполнения работы </w:t>
            </w:r>
          </w:p>
          <w:p w14:paraId="13ACD422" w14:textId="1C1EA0E1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проверочной работы  предусмотрено 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A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минут (без учёта времени, отведённого на инструктаж учащихся).</w:t>
            </w:r>
          </w:p>
        </w:tc>
      </w:tr>
      <w:tr w:rsidR="00845CFD" w14:paraId="6EDF2A1C" w14:textId="77777777" w:rsidTr="005D453E">
        <w:tc>
          <w:tcPr>
            <w:tcW w:w="496" w:type="dxa"/>
          </w:tcPr>
          <w:p w14:paraId="4B5AD0E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36" w:type="dxa"/>
          </w:tcPr>
          <w:p w14:paraId="760E1472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14:paraId="15335F64" w14:textId="70EDF868" w:rsidR="00845CFD" w:rsidRPr="00617A10" w:rsidRDefault="00845CFD" w:rsidP="000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Дополнительные материалы и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E7A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25F6984" w14:textId="77777777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5F8B73" w14:textId="77777777" w:rsidR="00845CFD" w:rsidRPr="00BB6033" w:rsidRDefault="00845CFD" w:rsidP="00845CF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697591D8" w14:textId="77777777" w:rsidR="00F332A2" w:rsidRDefault="00F332A2"/>
    <w:sectPr w:rsidR="00F332A2" w:rsidSect="003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030E"/>
    <w:multiLevelType w:val="multilevel"/>
    <w:tmpl w:val="B84A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76"/>
    <w:rsid w:val="00003ACA"/>
    <w:rsid w:val="00021D83"/>
    <w:rsid w:val="000E7A98"/>
    <w:rsid w:val="001D10FD"/>
    <w:rsid w:val="0028244F"/>
    <w:rsid w:val="002C09FC"/>
    <w:rsid w:val="0041229D"/>
    <w:rsid w:val="00446293"/>
    <w:rsid w:val="004D3760"/>
    <w:rsid w:val="005C377C"/>
    <w:rsid w:val="00634CFE"/>
    <w:rsid w:val="00650AC1"/>
    <w:rsid w:val="00740060"/>
    <w:rsid w:val="00756F72"/>
    <w:rsid w:val="008174C5"/>
    <w:rsid w:val="00845CFD"/>
    <w:rsid w:val="00893A76"/>
    <w:rsid w:val="008E7261"/>
    <w:rsid w:val="008E7359"/>
    <w:rsid w:val="009237E5"/>
    <w:rsid w:val="0094099F"/>
    <w:rsid w:val="00B474BB"/>
    <w:rsid w:val="00D4590B"/>
    <w:rsid w:val="00D718FB"/>
    <w:rsid w:val="00E16CC4"/>
    <w:rsid w:val="00F332A2"/>
    <w:rsid w:val="00FE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9C913"/>
  <w15:chartTrackingRefBased/>
  <w15:docId w15:val="{274119FB-6912-4518-8E07-1F7C648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C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5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845C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45CF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845C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D718FB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ody Text"/>
    <w:basedOn w:val="a"/>
    <w:link w:val="a8"/>
    <w:uiPriority w:val="1"/>
    <w:qFormat/>
    <w:rsid w:val="00021D83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021D83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B474BB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9">
    <w:name w:val="annotation reference"/>
    <w:basedOn w:val="a0"/>
    <w:uiPriority w:val="99"/>
    <w:semiHidden/>
    <w:unhideWhenUsed/>
    <w:rsid w:val="00B474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74B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74BB"/>
    <w:rPr>
      <w:rFonts w:eastAsiaTheme="minorEastAsia"/>
      <w:sz w:val="20"/>
      <w:szCs w:val="20"/>
      <w:lang w:eastAsia="ru-RU"/>
    </w:rPr>
  </w:style>
  <w:style w:type="character" w:customStyle="1" w:styleId="c10">
    <w:name w:val="c10"/>
    <w:basedOn w:val="a0"/>
    <w:rsid w:val="004D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3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10</cp:revision>
  <dcterms:created xsi:type="dcterms:W3CDTF">2023-09-03T12:38:00Z</dcterms:created>
  <dcterms:modified xsi:type="dcterms:W3CDTF">2023-09-27T17:40:00Z</dcterms:modified>
</cp:coreProperties>
</file>